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3DA96" w14:textId="77777777" w:rsidR="00087B2F" w:rsidRDefault="00000000" w:rsidP="003765E5">
      <w:pPr>
        <w:pStyle w:val="Ewikoberschrift2"/>
        <w:spacing w:before="120" w:after="120"/>
        <w:jc w:val="center"/>
        <w:rPr>
          <w:color w:val="auto"/>
          <w:sz w:val="24"/>
          <w:szCs w:val="24"/>
          <w:lang w:eastAsia="de-DE"/>
        </w:rPr>
      </w:pPr>
      <w:bookmarkStart w:id="0" w:name="VisuelleInformationsmaterialien"/>
      <w:bookmarkStart w:id="1" w:name="_Toc80627921"/>
      <w:bookmarkStart w:id="2" w:name="_Ref80628389"/>
      <w:bookmarkStart w:id="3" w:name="_Ref80628395"/>
      <w:bookmarkStart w:id="4" w:name="_Ref80629100"/>
      <w:bookmarkStart w:id="5" w:name="_Ref80629105"/>
      <w:bookmarkStart w:id="6" w:name="_Ref80629109"/>
      <w:bookmarkStart w:id="7" w:name="_Ref80629121"/>
      <w:bookmarkStart w:id="8" w:name="_Ref80629122"/>
      <w:bookmarkStart w:id="9" w:name="_Ref80629136"/>
      <w:bookmarkStart w:id="10" w:name="_Ref80629137"/>
      <w:bookmarkStart w:id="11" w:name="_Ref80629199"/>
      <w:bookmarkStart w:id="12" w:name="_Toc136462028"/>
      <w:bookmarkStart w:id="13" w:name="MaterialienTool3VisuelleInformationsmat"/>
      <w:r>
        <w:rPr>
          <w:color w:val="auto"/>
          <w:sz w:val="24"/>
          <w:szCs w:val="24"/>
          <w:lang w:eastAsia="de-DE"/>
        </w:rPr>
        <w:t>Materialien und Vorlagen: Tool 3 „Visuelle Informationsmaterialien</w:t>
      </w:r>
      <w:bookmarkEnd w:id="0"/>
      <w:r>
        <w:rPr>
          <w:color w:val="auto"/>
          <w:sz w:val="24"/>
          <w:szCs w:val="24"/>
          <w:lang w:eastAsia="de-DE"/>
        </w:rPr>
        <w:t>“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2819A23F" w14:textId="77777777" w:rsidR="00087B2F" w:rsidRDefault="00000000">
      <w:pPr>
        <w:spacing w:after="120" w:line="276" w:lineRule="auto"/>
        <w:jc w:val="both"/>
        <w:rPr>
          <w:lang w:eastAsia="de-DE"/>
        </w:rPr>
      </w:pPr>
      <w:r>
        <w:rPr>
          <w:lang w:eastAsia="de-DE"/>
        </w:rPr>
        <w:t>Folgende Materialien und Vorlagen unterstützen Sie bei der Umsetzung des Tools 3 „Visuelle Informationsmaterialien“.</w:t>
      </w:r>
    </w:p>
    <w:p w14:paraId="7A72082D" w14:textId="77777777" w:rsidR="00087B2F" w:rsidRDefault="00087B2F">
      <w:pPr>
        <w:spacing w:after="120" w:line="276" w:lineRule="auto"/>
        <w:jc w:val="both"/>
        <w:rPr>
          <w:lang w:eastAsia="de-DE"/>
        </w:rPr>
      </w:pPr>
    </w:p>
    <w:p w14:paraId="03B09685" w14:textId="77777777" w:rsidR="00087B2F" w:rsidRDefault="00000000">
      <w:pPr>
        <w:spacing w:after="120" w:line="276" w:lineRule="auto"/>
        <w:jc w:val="center"/>
        <w:rPr>
          <w:sz w:val="24"/>
          <w:szCs w:val="24"/>
          <w:lang w:eastAsia="de-DE"/>
        </w:rPr>
      </w:pPr>
      <w:r>
        <w:rPr>
          <w:b/>
          <w:bCs/>
          <w:sz w:val="24"/>
          <w:szCs w:val="24"/>
        </w:rPr>
        <w:t>Linksammlung „Visuelle Informationsmaterialien“</w:t>
      </w:r>
    </w:p>
    <w:p w14:paraId="288B1CA6" w14:textId="77777777" w:rsidR="00087B2F" w:rsidRDefault="00087B2F">
      <w:pPr>
        <w:spacing w:before="240" w:after="120" w:line="360" w:lineRule="auto"/>
        <w:ind w:left="360"/>
        <w:jc w:val="center"/>
        <w:rPr>
          <w:b/>
          <w:bCs/>
          <w:sz w:val="32"/>
          <w:szCs w:val="24"/>
        </w:rPr>
      </w:pPr>
      <w:bookmarkStart w:id="14" w:name="LinksammlungVisuelleInformation"/>
      <w:bookmarkEnd w:id="14"/>
    </w:p>
    <w:tbl>
      <w:tblPr>
        <w:tblStyle w:val="Tabellenraster"/>
        <w:tblpPr w:leftFromText="142" w:rightFromText="142" w:vertAnchor="text" w:horzAnchor="margin" w:tblpY="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6807"/>
      </w:tblGrid>
      <w:tr w:rsidR="00087B2F" w14:paraId="7F874A1F" w14:textId="77777777">
        <w:tc>
          <w:tcPr>
            <w:tcW w:w="3103" w:type="dxa"/>
            <w:vAlign w:val="center"/>
          </w:tcPr>
          <w:p w14:paraId="7BD6C5D9" w14:textId="77777777" w:rsidR="00087B2F" w:rsidRDefault="00000000">
            <w:pPr>
              <w:pStyle w:val="Listenabsatz"/>
              <w:spacing w:before="240" w:line="276" w:lineRule="auto"/>
              <w:ind w:left="0"/>
            </w:pPr>
            <w:r>
              <w:t>GESUND! - Projekt</w:t>
            </w:r>
          </w:p>
        </w:tc>
        <w:tc>
          <w:tcPr>
            <w:tcW w:w="5239" w:type="dxa"/>
            <w:vAlign w:val="center"/>
          </w:tcPr>
          <w:p w14:paraId="797102D9" w14:textId="77777777" w:rsidR="00087B2F" w:rsidRDefault="00000000">
            <w:pPr>
              <w:spacing w:before="240" w:line="276" w:lineRule="auto"/>
              <w:rPr>
                <w:color w:val="000000"/>
              </w:rPr>
            </w:pPr>
            <w:r>
              <w:rPr>
                <w:color w:val="000000" w:themeColor="text1"/>
              </w:rPr>
              <w:t>https://www.vdek.com/vertragspartner/Praevention/projektgesund.html</w:t>
            </w:r>
          </w:p>
        </w:tc>
      </w:tr>
      <w:tr w:rsidR="00087B2F" w14:paraId="33E3268C" w14:textId="77777777">
        <w:tc>
          <w:tcPr>
            <w:tcW w:w="3103" w:type="dxa"/>
            <w:vAlign w:val="center"/>
          </w:tcPr>
          <w:p w14:paraId="04337AE1" w14:textId="77777777" w:rsidR="00087B2F" w:rsidRDefault="00000000">
            <w:pPr>
              <w:pStyle w:val="Listenabsatz"/>
              <w:spacing w:before="240" w:line="276" w:lineRule="auto"/>
              <w:ind w:left="0"/>
            </w:pPr>
            <w:r>
              <w:t>Special Olympics Deutschland</w:t>
            </w:r>
          </w:p>
        </w:tc>
        <w:tc>
          <w:tcPr>
            <w:tcW w:w="5239" w:type="dxa"/>
            <w:vAlign w:val="center"/>
          </w:tcPr>
          <w:p w14:paraId="45FDC7B4" w14:textId="77777777" w:rsidR="00087B2F" w:rsidRDefault="00000000">
            <w:pPr>
              <w:spacing w:before="240" w:line="276" w:lineRule="auto"/>
              <w:rPr>
                <w:color w:val="000000"/>
              </w:rPr>
            </w:pPr>
            <w:hyperlink r:id="rId11" w:tooltip="https://leichtesprache.specialolympics.de/wp-content/uploads/2017/09/Scorecard_FUNfitness-2016.pdf" w:history="1">
              <w:r>
                <w:rPr>
                  <w:color w:val="000000" w:themeColor="text1"/>
                </w:rPr>
                <w:t>https://leichtesprache.specialolympics.de/wp-content/uploads/2017/09/Scorecard_FUNfitness-2016.pdf</w:t>
              </w:r>
            </w:hyperlink>
          </w:p>
        </w:tc>
      </w:tr>
    </w:tbl>
    <w:p w14:paraId="68A821A7" w14:textId="0054A650" w:rsidR="00087B2F" w:rsidRDefault="00087B2F" w:rsidP="00251419">
      <w:pPr>
        <w:pStyle w:val="Ewikoberschrift2"/>
        <w:spacing w:before="120" w:after="120"/>
      </w:pPr>
    </w:p>
    <w:sectPr w:rsidR="00087B2F" w:rsidSect="002514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D93DA" w14:textId="77777777" w:rsidR="005D0AAD" w:rsidRDefault="005D0AAD">
      <w:pPr>
        <w:spacing w:after="0" w:line="240" w:lineRule="auto"/>
      </w:pPr>
      <w:r>
        <w:separator/>
      </w:r>
    </w:p>
  </w:endnote>
  <w:endnote w:type="continuationSeparator" w:id="0">
    <w:p w14:paraId="520D0A2C" w14:textId="77777777" w:rsidR="005D0AAD" w:rsidRDefault="005D0AAD">
      <w:pPr>
        <w:spacing w:after="0" w:line="240" w:lineRule="auto"/>
      </w:pPr>
      <w:r>
        <w:continuationSeparator/>
      </w:r>
    </w:p>
  </w:endnote>
  <w:endnote w:type="continuationNotice" w:id="1">
    <w:p w14:paraId="5A810AB5" w14:textId="77777777" w:rsidR="005D0AAD" w:rsidRDefault="005D0A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E041D" w14:textId="77777777" w:rsidR="00251419" w:rsidRDefault="002514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B32C" w14:textId="77777777" w:rsidR="00251419" w:rsidRDefault="0025141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0730427"/>
      <w:docPartObj>
        <w:docPartGallery w:val="Page Numbers (Bottom of Page)"/>
        <w:docPartUnique/>
      </w:docPartObj>
    </w:sdtPr>
    <w:sdtContent>
      <w:p w14:paraId="5EC13A53" w14:textId="756A6550" w:rsidR="004D37B2" w:rsidRDefault="004D37B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764982C0" w14:textId="72270668" w:rsidR="00087B2F" w:rsidRPr="00251419" w:rsidRDefault="00087B2F" w:rsidP="002514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2D36A" w14:textId="77777777" w:rsidR="005D0AAD" w:rsidRDefault="005D0AAD">
      <w:pPr>
        <w:spacing w:after="0" w:line="240" w:lineRule="auto"/>
      </w:pPr>
      <w:r>
        <w:separator/>
      </w:r>
    </w:p>
  </w:footnote>
  <w:footnote w:type="continuationSeparator" w:id="0">
    <w:p w14:paraId="35915B12" w14:textId="77777777" w:rsidR="005D0AAD" w:rsidRDefault="005D0AAD">
      <w:pPr>
        <w:spacing w:after="0" w:line="240" w:lineRule="auto"/>
      </w:pPr>
      <w:r>
        <w:continuationSeparator/>
      </w:r>
    </w:p>
  </w:footnote>
  <w:footnote w:type="continuationNotice" w:id="1">
    <w:p w14:paraId="7ED0B856" w14:textId="77777777" w:rsidR="005D0AAD" w:rsidRDefault="005D0A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081A" w14:textId="77777777" w:rsidR="00251419" w:rsidRDefault="002514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78C2" w14:textId="77777777" w:rsidR="00251419" w:rsidRDefault="0025141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A60B6" w14:textId="2F09424E" w:rsidR="004D37B2" w:rsidRDefault="004D37B2" w:rsidP="004D37B2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95E621" wp14:editId="77D12F1C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716964971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AA3B1C" wp14:editId="354C9150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1508916034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840DE4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7C95AF3B" w14:textId="037E5BD6" w:rsidR="00251419" w:rsidRPr="004D37B2" w:rsidRDefault="00251419" w:rsidP="004D37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12507E"/>
    <w:rsid w:val="00173DE6"/>
    <w:rsid w:val="00251419"/>
    <w:rsid w:val="002A2EFF"/>
    <w:rsid w:val="003765E5"/>
    <w:rsid w:val="00415BFE"/>
    <w:rsid w:val="004D37B2"/>
    <w:rsid w:val="005D0AAD"/>
    <w:rsid w:val="00667CCD"/>
    <w:rsid w:val="00790C40"/>
    <w:rsid w:val="00852AEA"/>
    <w:rsid w:val="00853B54"/>
    <w:rsid w:val="0088541D"/>
    <w:rsid w:val="0092138C"/>
    <w:rsid w:val="0093480C"/>
    <w:rsid w:val="00971093"/>
    <w:rsid w:val="00A41125"/>
    <w:rsid w:val="00CB1BD1"/>
    <w:rsid w:val="00DB452F"/>
    <w:rsid w:val="00DB4593"/>
    <w:rsid w:val="00E06CF1"/>
    <w:rsid w:val="00E7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6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ichtesprache.specialolympics.de/wp-content/uploads/2017/09/Scorecard_FUNfitness-2016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12A67B30-C390-444F-B07C-9E6A7BC1165F}"/>
</file>

<file path=customXml/itemProps2.xml><?xml version="1.0" encoding="utf-8"?>
<ds:datastoreItem xmlns:ds="http://schemas.openxmlformats.org/officeDocument/2006/customXml" ds:itemID="{78C6F113-39C5-4F03-9CB3-1C2321D77331}"/>
</file>

<file path=customXml/itemProps3.xml><?xml version="1.0" encoding="utf-8"?>
<ds:datastoreItem xmlns:ds="http://schemas.openxmlformats.org/officeDocument/2006/customXml" ds:itemID="{FF32B579-3E7A-4ED7-9D58-299BD304C388}"/>
</file>

<file path=customXml/itemProps4.xml><?xml version="1.0" encoding="utf-8"?>
<ds:datastoreItem xmlns:ds="http://schemas.openxmlformats.org/officeDocument/2006/customXml" ds:itemID="{62CAF6DE-4127-4F86-B643-3758CAD72A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2023-06-25T05:42:00Z</dcterms:created>
  <dcterms:modified xsi:type="dcterms:W3CDTF">2023-06-28T09:09:00Z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